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rPr>
          <w:rFonts w:hint="default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様式第３号</w:t>
      </w:r>
    </w:p>
    <w:p>
      <w:pPr>
        <w:pStyle w:val="0"/>
        <w:autoSpaceDE w:val="0"/>
        <w:autoSpaceDN w:val="0"/>
        <w:adjustRightInd w:val="0"/>
        <w:jc w:val="right"/>
        <w:rPr>
          <w:rFonts w:hint="default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令和　　年　　月　　日</w:t>
      </w:r>
    </w:p>
    <w:p>
      <w:pPr>
        <w:pStyle w:val="0"/>
        <w:autoSpaceDE w:val="0"/>
        <w:autoSpaceDN w:val="0"/>
        <w:adjustRightInd w:val="0"/>
        <w:rPr>
          <w:rFonts w:hint="default" w:ascii="BIZ UDP明朝 Medium" w:hAnsi="BIZ UDP明朝 Medium" w:eastAsia="BIZ UDP明朝 Medium"/>
        </w:rPr>
      </w:pPr>
    </w:p>
    <w:p>
      <w:pPr>
        <w:pStyle w:val="0"/>
        <w:ind w:right="83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（宛先）</w:t>
      </w:r>
    </w:p>
    <w:p>
      <w:pPr>
        <w:pStyle w:val="0"/>
        <w:ind w:right="83" w:firstLine="240" w:firstLineChars="1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羽生市長　斎藤万紀子</w:t>
      </w:r>
    </w:p>
    <w:p>
      <w:pPr>
        <w:pStyle w:val="0"/>
        <w:ind w:right="1003"/>
        <w:rPr>
          <w:rFonts w:hint="default" w:ascii="BIZ UDP明朝 Medium" w:hAnsi="BIZ UDP明朝 Medium" w:eastAsia="BIZ UDP明朝 Medium"/>
        </w:rPr>
      </w:pPr>
    </w:p>
    <w:tbl>
      <w:tblPr>
        <w:tblStyle w:val="21"/>
        <w:tblW w:w="6090" w:type="dxa"/>
        <w:tblInd w:w="2694" w:type="dxa"/>
        <w:tblBorders>
          <w:top w:val="none" w:color="auto" w:sz="0" w:space="0"/>
          <w:left w:val="none" w:color="auto" w:sz="0" w:space="0"/>
          <w:right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693"/>
        <w:gridCol w:w="3941"/>
        <w:gridCol w:w="456"/>
      </w:tblGrid>
      <w:tr>
        <w:trPr>
          <w:trHeight w:val="397" w:hRule="atLeast"/>
        </w:trPr>
        <w:tc>
          <w:tcPr>
            <w:tcW w:w="169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住所（所在地）</w:t>
            </w:r>
          </w:p>
        </w:tc>
        <w:tc>
          <w:tcPr>
            <w:tcW w:w="4394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>
          <w:trHeight w:val="397" w:hRule="atLeast"/>
        </w:trPr>
        <w:tc>
          <w:tcPr>
            <w:tcW w:w="169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事業者名</w:t>
            </w:r>
          </w:p>
        </w:tc>
        <w:tc>
          <w:tcPr>
            <w:tcW w:w="4394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>
          <w:trHeight w:val="397" w:hRule="atLeast"/>
        </w:trPr>
        <w:tc>
          <w:tcPr>
            <w:tcW w:w="169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代表者氏名</w:t>
            </w:r>
          </w:p>
        </w:tc>
        <w:tc>
          <w:tcPr>
            <w:tcW w:w="3951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P明朝 Medium" w:hAnsi="BIZ UDP明朝 Medium" w:eastAsia="BIZ UDP明朝 Medium"/>
              </w:rPr>
            </w:pPr>
          </w:p>
        </w:tc>
        <w:tc>
          <w:tcPr>
            <w:tcW w:w="443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right"/>
              <w:rPr>
                <w:rFonts w:hint="default" w:ascii="BIZ UDP明朝 Medium" w:hAnsi="BIZ UDP明朝 Medium" w:eastAsia="BIZ UDP明朝 Medium"/>
              </w:rPr>
            </w:pPr>
          </w:p>
        </w:tc>
      </w:tr>
    </w:tbl>
    <w:p>
      <w:pPr>
        <w:pStyle w:val="0"/>
        <w:ind w:right="83"/>
        <w:jc w:val="center"/>
        <w:rPr>
          <w:rFonts w:hint="default" w:ascii="BIZ UD明朝 Medium" w:hAnsi="BIZ UD明朝 Medium" w:eastAsia="BIZ UD明朝 Medium"/>
          <w:color w:val="FF0000"/>
        </w:rPr>
      </w:pPr>
    </w:p>
    <w:p>
      <w:pPr>
        <w:pStyle w:val="0"/>
        <w:ind w:right="83"/>
        <w:jc w:val="center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類似業務実績報告書</w:t>
      </w:r>
    </w:p>
    <w:p>
      <w:pPr>
        <w:pStyle w:val="0"/>
        <w:ind w:right="83"/>
        <w:jc w:val="center"/>
        <w:rPr>
          <w:rFonts w:hint="default" w:ascii="BIZ UD明朝 Medium" w:hAnsi="BIZ UD明朝 Medium" w:eastAsia="BIZ UD明朝 Medium"/>
        </w:rPr>
      </w:pPr>
    </w:p>
    <w:p>
      <w:pPr>
        <w:pStyle w:val="0"/>
        <w:ind w:firstLine="240" w:firstLineChars="100"/>
        <w:rPr>
          <w:rFonts w:hint="default" w:ascii="BIZ UDP明朝 Medium" w:hAnsi="BIZ UDP明朝 Medium" w:eastAsia="BIZ UDP明朝 Medium"/>
        </w:rPr>
      </w:pPr>
      <w:bookmarkStart w:id="0" w:name="_Hlk240016314"/>
      <w:r>
        <w:rPr>
          <w:rFonts w:hint="eastAsia" w:ascii="BIZ UD明朝 Medium" w:hAnsi="BIZ UD明朝 Medium" w:eastAsia="BIZ UD明朝 Medium"/>
        </w:rPr>
        <w:t>羽生市キャッシュレス決済導入業務公募型プロポーザル実施要領</w:t>
      </w:r>
      <w:bookmarkEnd w:id="0"/>
      <w:r>
        <w:rPr>
          <w:rFonts w:hint="eastAsia" w:ascii="BIZ UDP明朝 Medium" w:hAnsi="BIZ UDP明朝 Medium" w:eastAsia="BIZ UDP明朝 Medium"/>
        </w:rPr>
        <w:t>に基づき、類似業務実績報告書を提出します。</w:t>
      </w:r>
    </w:p>
    <w:p>
      <w:pPr>
        <w:pStyle w:val="0"/>
        <w:ind w:right="83"/>
        <w:rPr>
          <w:rFonts w:hint="default" w:ascii="BIZ UD明朝 Medium" w:hAnsi="BIZ UD明朝 Medium" w:eastAsia="BIZ UD明朝 Medium"/>
        </w:rPr>
      </w:pPr>
    </w:p>
    <w:tbl>
      <w:tblPr>
        <w:tblStyle w:val="21"/>
        <w:tblW w:w="949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67"/>
        <w:gridCol w:w="1560"/>
        <w:gridCol w:w="1417"/>
        <w:gridCol w:w="1856"/>
        <w:gridCol w:w="2964"/>
        <w:gridCol w:w="1127"/>
      </w:tblGrid>
      <w:tr>
        <w:trPr>
          <w:trHeight w:val="357" w:hRule="atLeast"/>
        </w:trPr>
        <w:tc>
          <w:tcPr>
            <w:tcW w:w="9491" w:type="dxa"/>
            <w:gridSpan w:val="6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</w:rPr>
              <w:t>■業務実績</w:t>
            </w:r>
          </w:p>
        </w:tc>
      </w:tr>
      <w:tr>
        <w:trPr>
          <w:trHeight w:val="357" w:hRule="atLeast"/>
        </w:trPr>
        <w:tc>
          <w:tcPr>
            <w:tcW w:w="567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№</w:t>
            </w:r>
          </w:p>
        </w:tc>
        <w:tc>
          <w:tcPr>
            <w:tcW w:w="1560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自治体名</w:t>
            </w:r>
          </w:p>
        </w:tc>
        <w:tc>
          <w:tcPr>
            <w:tcW w:w="1417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契約期間</w:t>
            </w:r>
          </w:p>
        </w:tc>
        <w:tc>
          <w:tcPr>
            <w:tcW w:w="1856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ind w:right="39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契約区分</w:t>
            </w:r>
          </w:p>
        </w:tc>
        <w:tc>
          <w:tcPr>
            <w:tcW w:w="2964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端末区分</w:t>
            </w:r>
          </w:p>
        </w:tc>
        <w:tc>
          <w:tcPr>
            <w:tcW w:w="1127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導入台数</w:t>
            </w:r>
          </w:p>
        </w:tc>
      </w:tr>
      <w:tr>
        <w:trPr>
          <w:trHeight w:val="73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pStyle w:val="0"/>
              <w:ind w:right="-111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例１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〇〇市</w:t>
            </w:r>
          </w:p>
          <w:p>
            <w:pPr>
              <w:pStyle w:val="0"/>
              <w:ind w:right="83" w:firstLine="210" w:firstLineChars="100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市民課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R4.10.1</w:t>
            </w:r>
          </w:p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～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>R7.9.30</w:t>
            </w:r>
          </w:p>
        </w:tc>
        <w:tc>
          <w:tcPr>
            <w:tcW w:w="1856" w:type="dxa"/>
            <w:shd w:val="clear" w:color="auto" w:fill="auto"/>
            <w:vAlign w:val="center"/>
          </w:tcPr>
          <w:p>
            <w:pPr>
              <w:pStyle w:val="0"/>
              <w:ind w:right="83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リース契約</w:t>
            </w:r>
          </w:p>
        </w:tc>
        <w:tc>
          <w:tcPr>
            <w:tcW w:w="2964" w:type="dxa"/>
            <w:shd w:val="clear" w:color="auto" w:fill="auto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据置型ＰＯＳ機能付き決済端末及び自動釣銭機</w:t>
            </w:r>
          </w:p>
        </w:tc>
        <w:tc>
          <w:tcPr>
            <w:tcW w:w="1127" w:type="dxa"/>
            <w:shd w:val="clear" w:color="auto" w:fill="auto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１台</w:t>
            </w:r>
          </w:p>
        </w:tc>
      </w:tr>
      <w:tr>
        <w:trPr>
          <w:trHeight w:val="737" w:hRule="atLeast"/>
        </w:trPr>
        <w:tc>
          <w:tcPr>
            <w:tcW w:w="567" w:type="dxa"/>
            <w:vAlign w:val="center"/>
          </w:tcPr>
          <w:p>
            <w:pPr>
              <w:pStyle w:val="0"/>
              <w:ind w:right="-251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例２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〇〇市</w:t>
            </w:r>
          </w:p>
          <w:p>
            <w:pPr>
              <w:pStyle w:val="0"/>
              <w:ind w:right="83" w:firstLine="210" w:firstLineChars="100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商工課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R4.10.1</w:t>
            </w:r>
          </w:p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～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>R7.9.30</w:t>
            </w:r>
          </w:p>
        </w:tc>
        <w:tc>
          <w:tcPr>
            <w:tcW w:w="1856" w:type="dxa"/>
            <w:vAlign w:val="center"/>
          </w:tcPr>
          <w:p>
            <w:pPr>
              <w:pStyle w:val="0"/>
              <w:ind w:right="83"/>
              <w:jc w:val="left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物品調達</w:t>
            </w:r>
          </w:p>
        </w:tc>
        <w:tc>
          <w:tcPr>
            <w:tcW w:w="2964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ポータブル型ＰＯＳ機能付きキャッシュレス決済端末</w:t>
            </w:r>
          </w:p>
        </w:tc>
        <w:tc>
          <w:tcPr>
            <w:tcW w:w="1127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２台</w:t>
            </w:r>
          </w:p>
        </w:tc>
      </w:tr>
      <w:tr>
        <w:trPr>
          <w:trHeight w:val="737" w:hRule="atLeast"/>
        </w:trPr>
        <w:tc>
          <w:tcPr>
            <w:tcW w:w="56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１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856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2964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  <w:bookmarkStart w:id="1" w:name="_GoBack"/>
            <w:bookmarkEnd w:id="1"/>
          </w:p>
        </w:tc>
        <w:tc>
          <w:tcPr>
            <w:tcW w:w="1127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</w:tr>
      <w:tr>
        <w:trPr>
          <w:trHeight w:val="737" w:hRule="atLeast"/>
        </w:trPr>
        <w:tc>
          <w:tcPr>
            <w:tcW w:w="56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２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856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2964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127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</w:tr>
      <w:tr>
        <w:trPr>
          <w:trHeight w:val="737" w:hRule="atLeast"/>
        </w:trPr>
        <w:tc>
          <w:tcPr>
            <w:tcW w:w="56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３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856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2964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127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</w:tr>
      <w:tr>
        <w:trPr>
          <w:trHeight w:val="737" w:hRule="atLeast"/>
        </w:trPr>
        <w:tc>
          <w:tcPr>
            <w:tcW w:w="56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４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856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2964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127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</w:tr>
      <w:tr>
        <w:trPr>
          <w:trHeight w:val="737" w:hRule="atLeast"/>
        </w:trPr>
        <w:tc>
          <w:tcPr>
            <w:tcW w:w="56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５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856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2964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127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</w:tr>
      <w:tr>
        <w:trPr>
          <w:trHeight w:val="737" w:hRule="atLeast"/>
        </w:trPr>
        <w:tc>
          <w:tcPr>
            <w:tcW w:w="56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６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856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2964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127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</w:tr>
      <w:tr>
        <w:trPr>
          <w:trHeight w:val="737" w:hRule="atLeast"/>
        </w:trPr>
        <w:tc>
          <w:tcPr>
            <w:tcW w:w="56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７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856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2964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127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</w:tr>
      <w:tr>
        <w:trPr>
          <w:trHeight w:val="737" w:hRule="atLeast"/>
        </w:trPr>
        <w:tc>
          <w:tcPr>
            <w:tcW w:w="56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８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856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2964" w:type="dxa"/>
            <w:vAlign w:val="center"/>
          </w:tcPr>
          <w:p>
            <w:pPr>
              <w:pStyle w:val="0"/>
              <w:ind w:right="83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  <w:tc>
          <w:tcPr>
            <w:tcW w:w="1127" w:type="dxa"/>
            <w:vAlign w:val="center"/>
          </w:tcPr>
          <w:p>
            <w:pPr>
              <w:pStyle w:val="0"/>
              <w:ind w:right="83"/>
              <w:jc w:val="center"/>
              <w:rPr>
                <w:rFonts w:hint="default" w:ascii="BIZ UD明朝 Medium" w:hAnsi="BIZ UD明朝 Medium" w:eastAsia="BIZ UD明朝 Medium"/>
                <w:sz w:val="20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985" w:right="991" w:bottom="426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136</TotalTime>
  <Pages>1</Pages>
  <Words>12</Words>
  <Characters>235</Characters>
  <Application>JUST Note</Application>
  <Lines>91</Lines>
  <Paragraphs>41</Paragraphs>
  <Company>朝霞市役所</Company>
  <CharactersWithSpaces>242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石野　芳和</dc:creator>
  <cp:lastModifiedBy>関口　祐也</cp:lastModifiedBy>
  <dcterms:created xsi:type="dcterms:W3CDTF">2025-09-29T07:50:00Z</dcterms:created>
  <dcterms:modified xsi:type="dcterms:W3CDTF">2026-09-15T11:27:40Z</dcterms:modified>
  <cp:revision>4</cp:revision>
</cp:coreProperties>
</file>